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45" w:rsidRPr="001B1EC4" w:rsidRDefault="008C5B45" w:rsidP="00A6244A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</w:pPr>
      <w:bookmarkStart w:id="0" w:name="_Hlk521933035"/>
    </w:p>
    <w:p w:rsidR="008C5B45" w:rsidRPr="00A6244A" w:rsidRDefault="008C5B45" w:rsidP="00E54235">
      <w:pPr>
        <w:ind w:left="-567"/>
        <w:rPr>
          <w:rFonts w:ascii="Times New Roman" w:hAnsi="Times New Roman"/>
          <w:lang w:val="en-US"/>
        </w:rPr>
      </w:pPr>
    </w:p>
    <w:p w:rsidR="008C5B45" w:rsidRPr="00A6244A" w:rsidRDefault="008C5B45" w:rsidP="00E54235">
      <w:pPr>
        <w:rPr>
          <w:rFonts w:ascii="Times New Roman" w:hAnsi="Times New Roman"/>
          <w:lang w:val="en-US"/>
        </w:rPr>
      </w:pPr>
    </w:p>
    <w:p w:rsidR="008C5B45" w:rsidRPr="00A6244A" w:rsidRDefault="008C5B45" w:rsidP="00E54235">
      <w:pPr>
        <w:ind w:left="-567"/>
        <w:rPr>
          <w:rFonts w:ascii="Times New Roman" w:hAnsi="Times New Roman"/>
          <w:lang w:val="en-US"/>
        </w:rPr>
      </w:pPr>
    </w:p>
    <w:p w:rsidR="008C5B45" w:rsidRPr="00A6244A" w:rsidRDefault="008C5B45" w:rsidP="00E54235">
      <w:pPr>
        <w:ind w:left="-567"/>
        <w:rPr>
          <w:rFonts w:ascii="Times New Roman" w:hAnsi="Times New Roman"/>
          <w:lang w:val="en-US"/>
        </w:rPr>
      </w:pPr>
    </w:p>
    <w:p w:rsidR="008C5B45" w:rsidRPr="00A6244A" w:rsidRDefault="008C5B45" w:rsidP="00E542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5"/>
          <w:lang w:eastAsia="ru-RU"/>
        </w:rPr>
      </w:pPr>
      <w:r w:rsidRPr="00A6244A">
        <w:rPr>
          <w:rFonts w:ascii="Times New Roman" w:hAnsi="Times New Roman"/>
          <w:b/>
          <w:color w:val="000000"/>
          <w:sz w:val="36"/>
          <w:szCs w:val="25"/>
          <w:lang w:eastAsia="ru-RU"/>
        </w:rPr>
        <w:t>КОНСУЛЬТАЦИЯ ДЛЯ РОДИТЕЛЕЙ</w:t>
      </w:r>
    </w:p>
    <w:p w:rsidR="008C5B45" w:rsidRPr="00A6244A" w:rsidRDefault="008C5B45" w:rsidP="00E542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5"/>
          <w:lang w:eastAsia="ru-RU"/>
        </w:rPr>
      </w:pPr>
      <w:r w:rsidRPr="00A6244A">
        <w:rPr>
          <w:rFonts w:ascii="Times New Roman" w:hAnsi="Times New Roman"/>
          <w:b/>
          <w:color w:val="000000"/>
          <w:sz w:val="36"/>
          <w:szCs w:val="25"/>
          <w:lang w:eastAsia="ru-RU"/>
        </w:rPr>
        <w:t xml:space="preserve">«УЧИМСЯ ИГРАТЬ ДОМА </w:t>
      </w:r>
    </w:p>
    <w:p w:rsidR="008C5B45" w:rsidRPr="00A6244A" w:rsidRDefault="008C5B45" w:rsidP="00E542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5"/>
          <w:lang w:eastAsia="ru-RU"/>
        </w:rPr>
      </w:pPr>
      <w:r w:rsidRPr="00A6244A">
        <w:rPr>
          <w:rFonts w:ascii="Times New Roman" w:hAnsi="Times New Roman"/>
          <w:b/>
          <w:color w:val="000000"/>
          <w:sz w:val="36"/>
          <w:szCs w:val="25"/>
          <w:lang w:eastAsia="ru-RU"/>
        </w:rPr>
        <w:t>В СЮЖЕТНО-РОЛЕВЫЕ ИГРЫ»</w:t>
      </w:r>
    </w:p>
    <w:p w:rsidR="008C5B45" w:rsidRPr="00A6244A" w:rsidRDefault="008C5B45" w:rsidP="00E5423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Pr="00A6244A" w:rsidRDefault="008C5B45" w:rsidP="00E5423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Pr="00A6244A" w:rsidRDefault="008C5B45" w:rsidP="00E54235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8C5B4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Pr="00E54235" w:rsidRDefault="008C5B45" w:rsidP="00E54235">
      <w:pPr>
        <w:spacing w:after="0"/>
        <w:rPr>
          <w:rFonts w:ascii="Times New Roman" w:hAnsi="Times New Roman"/>
          <w:b/>
          <w:sz w:val="28"/>
        </w:rPr>
      </w:pPr>
    </w:p>
    <w:p w:rsidR="008C5B45" w:rsidRDefault="008C5B45" w:rsidP="00A6244A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  <w:r w:rsidRPr="00E54235">
        <w:rPr>
          <w:rFonts w:ascii="Times New Roman" w:hAnsi="Times New Roman"/>
          <w:b/>
          <w:sz w:val="28"/>
        </w:rPr>
        <w:t xml:space="preserve"> </w:t>
      </w:r>
    </w:p>
    <w:p w:rsidR="008C5B45" w:rsidRDefault="008C5B45" w:rsidP="00A6244A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Default="008C5B45" w:rsidP="00A6244A">
      <w:pPr>
        <w:spacing w:after="0"/>
        <w:ind w:left="-567"/>
        <w:jc w:val="center"/>
        <w:rPr>
          <w:rFonts w:ascii="Times New Roman" w:hAnsi="Times New Roman"/>
          <w:b/>
          <w:sz w:val="28"/>
        </w:rPr>
      </w:pPr>
    </w:p>
    <w:p w:rsidR="008C5B45" w:rsidRDefault="008C5B45" w:rsidP="00A6244A">
      <w:pPr>
        <w:spacing w:after="0"/>
        <w:rPr>
          <w:rFonts w:ascii="Times New Roman" w:hAnsi="Times New Roman"/>
          <w:b/>
          <w:sz w:val="28"/>
        </w:rPr>
      </w:pPr>
    </w:p>
    <w:p w:rsidR="00702318" w:rsidRDefault="00702318" w:rsidP="00A6244A">
      <w:pPr>
        <w:spacing w:after="0"/>
        <w:rPr>
          <w:rFonts w:ascii="Times New Roman" w:hAnsi="Times New Roman"/>
          <w:b/>
          <w:sz w:val="28"/>
        </w:rPr>
      </w:pPr>
    </w:p>
    <w:p w:rsidR="00702318" w:rsidRDefault="00702318" w:rsidP="00A6244A">
      <w:pPr>
        <w:spacing w:after="0"/>
        <w:rPr>
          <w:rFonts w:ascii="Times New Roman" w:hAnsi="Times New Roman"/>
          <w:b/>
          <w:sz w:val="28"/>
        </w:rPr>
      </w:pPr>
    </w:p>
    <w:p w:rsidR="00702318" w:rsidRDefault="00702318" w:rsidP="00A6244A">
      <w:pPr>
        <w:spacing w:after="0"/>
        <w:rPr>
          <w:rFonts w:ascii="Times New Roman" w:hAnsi="Times New Roman"/>
          <w:b/>
          <w:sz w:val="28"/>
        </w:rPr>
      </w:pPr>
    </w:p>
    <w:p w:rsidR="00702318" w:rsidRDefault="00702318" w:rsidP="00A6244A">
      <w:pPr>
        <w:spacing w:after="0"/>
        <w:rPr>
          <w:rFonts w:ascii="Times New Roman" w:hAnsi="Times New Roman"/>
          <w:b/>
          <w:sz w:val="28"/>
        </w:rPr>
      </w:pPr>
    </w:p>
    <w:bookmarkEnd w:id="0"/>
    <w:p w:rsidR="008C5B45" w:rsidRPr="00A6244A" w:rsidRDefault="0099676E" w:rsidP="00A6244A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Хотьково, 2021</w:t>
      </w:r>
      <w:bookmarkStart w:id="1" w:name="_GoBack"/>
      <w:bookmarkEnd w:id="1"/>
    </w:p>
    <w:p w:rsidR="008C5B45" w:rsidRDefault="008C5B45" w:rsidP="00A6244A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</w:pPr>
    </w:p>
    <w:p w:rsidR="008C5B45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</w:pPr>
    </w:p>
    <w:p w:rsidR="00702318" w:rsidRDefault="00702318">
      <w:pPr>
        <w:spacing w:after="0" w:line="240" w:lineRule="auto"/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  <w:br w:type="page"/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  <w:lastRenderedPageBreak/>
        <w:t>КОНСУЛЬТАЦИЯ ДЛЯ РОДИТЕЛЕЙ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b/>
          <w:i/>
          <w:color w:val="000000"/>
          <w:sz w:val="25"/>
          <w:szCs w:val="25"/>
          <w:lang w:eastAsia="ru-RU"/>
        </w:rPr>
        <w:t>«УЧИМСЯ ИГРАТЬ ДОМА В СЮЖЕТНО-РОЛЕВЫЕ ИГРЫ».</w:t>
      </w:r>
    </w:p>
    <w:p w:rsidR="008C5B45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Сюжетно-ролевые игры играют немаловажную роль в развитии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ребенка.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таких играх существуют определенные правила,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которые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воспитывают у детей умение контролировать свое поведение,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что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способствует формированию характера.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Во время совместной игры со сверстниками дети учатся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общению,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умению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учитывать желания и действия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дру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гих, отстаивать свое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мнение,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умению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настоять на своем, а также совместно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стро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ить и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реализовывать планы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. Предлагаем вам варианты различных ролевых игр.</w:t>
      </w:r>
    </w:p>
    <w:p w:rsidR="008C5B45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Наиболее часто дети берут за основу профессиональную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деятельность (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доктор, летчик, продавец, учитель), семейную жизнь, сказочные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сюжеты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кукольный театр).  Во время игры дети учатся соблюдать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оговоренные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правила и достигать компромиссов, чему теоретически научить весьма и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весьма сложно.  Кстати, </w:t>
      </w:r>
      <w:proofErr w:type="gramStart"/>
      <w:r>
        <w:rPr>
          <w:rFonts w:ascii="Times New Roman" w:hAnsi="Times New Roman"/>
          <w:color w:val="000000"/>
          <w:sz w:val="25"/>
          <w:szCs w:val="25"/>
          <w:lang w:eastAsia="ru-RU"/>
        </w:rPr>
        <w:t>контроль за</w:t>
      </w:r>
      <w:proofErr w:type="gram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соблюдением правил в игре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весьма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жесткий. 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Сюжетно-роле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вые игры развивают фантазию ребенка,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учат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смотреть на ситуацию с разных сторон. Понаблюдав за тем, как дети играют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 семью, вы и сами можете узнать много нового. В игре воспроизводится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действительность, несколько искаженная, но все же. И если Ваш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ребенок, играя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роль мамы, бегает по дому с недовольным лицом, скалкой и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грязном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халате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а играя роль </w:t>
      </w:r>
      <w:proofErr w:type="spell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папы-требует</w:t>
      </w:r>
      <w:proofErr w:type="spell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пива, футбола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 чтобы все отстали, есть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повод задуматься.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Детские ролевые игры могут быть организованы для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единственного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участника–ребенка, с интересующим его (в соответствии с возрастом и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полом) дополнением.  Сюжетно-ролевые игры для девочек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направлены,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исходя из их природного предназначения </w:t>
      </w:r>
      <w:proofErr w:type="gramStart"/>
      <w:r>
        <w:rPr>
          <w:rFonts w:ascii="Times New Roman" w:hAnsi="Times New Roman"/>
          <w:color w:val="000000"/>
          <w:sz w:val="25"/>
          <w:szCs w:val="25"/>
          <w:lang w:eastAsia="ru-RU"/>
        </w:rPr>
        <w:t>на</w:t>
      </w:r>
      <w:proofErr w:type="gram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5"/>
          <w:szCs w:val="25"/>
          <w:lang w:eastAsia="ru-RU"/>
        </w:rPr>
        <w:t>их</w:t>
      </w:r>
      <w:proofErr w:type="gram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инстинктивное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предназначение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-игра в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дочки-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матери и  т.п.  Далее ролевые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игры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подчиняются их увлечениям («Парикмахерская», «Супермаркет», «Кухня»),</w:t>
      </w:r>
    </w:p>
    <w:p w:rsidR="008C5B45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настроению, предпочтениям или увлечениям («Русалочка», «</w:t>
      </w:r>
      <w:proofErr w:type="spell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Барби</w:t>
      </w:r>
      <w:proofErr w:type="spell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Кен», «Домик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Барби</w:t>
      </w:r>
      <w:proofErr w:type="spell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», «Ветлечебница» и пр.). 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Купить сюжетно ролевую игру для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мальчика, означает осчастливить его на достаточно длительный промежуток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времен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 игровым набором, также в соответствии с его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увлечениям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-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«Парковка», «Гонки», «Трек» и т.д.</w:t>
      </w:r>
    </w:p>
    <w:p w:rsidR="008C5B45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Не стоит думать, что игра в одиночестве (в окружении игрушечных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героев, игровых наборов и атрибутов) является поводом подозревать ребенка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 неуверенности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или замкнутости. Таким образом, ребенок моделирует свой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мир, определенные ситуации, прожив, проиграв которые он становится более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уверенным и твердым в реальных жизненных ситуациях. И, естественно,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великолепной терапией от детских страхов и неуверенности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являются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сюжетно ролевые игры в детском саду (в любой детской компании под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руководством взрослого опытного руководителя). Недаром в современных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детских дошкольных учреждениях приветствуются и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одобряются именно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ролевые игры с участием воспитанников, с активным вовлечением в действие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разновозрастных детей и взрослых.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Немаловажное значение имеют и детские костюмы для ролевых игр.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Ребенок, </w:t>
      </w:r>
      <w:proofErr w:type="gramStart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имея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соот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ветствующее облачение лучше понимает</w:t>
      </w:r>
      <w:proofErr w:type="gramEnd"/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осваивает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воплощает доверенный ему образ. Именно благодаря детским костюмам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для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ролевых игр, которые являются для малыша определенной страховкой и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поддержкой («Даже если забуду слова, все равно все поймут, кто я такой») у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ребенка получаются яркие и уверенные игровые образы.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Сюжетно-ролевая игра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считается потому, что внутри нее просматриваются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две линии.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Одна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из которых связана с сюжетном, а другая-с ролевыми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позициями, при помощи которых и осуществляется игра. Другими словами,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основой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сюжетно-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ролевой игры является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мнимая или 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воображаемая ситуация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заключающаяся в том, что ребенок берет на себя роль взрослого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 выполняет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ее в созданной им самим игровой обстановке.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>«Дом, семья»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Побуждать детей творчески воспроизводить в играх быт семьи.</w:t>
      </w:r>
    </w:p>
    <w:p w:rsidR="008C5B45" w:rsidRPr="008D11AE" w:rsidRDefault="00CB1CFB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Совершенствовать умение самостоятельно создавать для задуманного</w:t>
      </w:r>
    </w:p>
    <w:p w:rsidR="008C5B45" w:rsidRPr="008D11AE" w:rsidRDefault="00CB1CFB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сюжета игровую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8C5B45"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обстановку. 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Раскрывать нравственную сущность</w:t>
      </w:r>
    </w:p>
    <w:p w:rsidR="008C5B45" w:rsidRPr="008D11AE" w:rsidRDefault="00CB1CFB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деятельности взрослых людей: ответственное отношение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своим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обязанностям, взаимопомощь и коллективный характер труда.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мама, папа, дети, бабушка, дедушка.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проблемные ситуации: «Когда мам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proofErr w:type="spell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ы</w:t>
      </w:r>
      <w:proofErr w:type="spell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 папы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нет дома» (забота о младших, выполнение посильной домашней работы),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Мы готовимся к празднику» (совместные дела с семьей), «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Встречаем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гостей» (правила приема гостей, поведение в гостях), «Наш выходной день»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 др. Вносить в игру элементы труда: стирка кукольного белья, починка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одежды,  уборка  помещения.  По  ходу  игры  подбирать,  менять  игрушки,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предметы, конструировать игровую обстановку с помощью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разнообразного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подсобного  материала,  использовать  собственные  самоделки,  применять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природный материал.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предметы домашнего обихода, куклы.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«Детский сад»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расширить и закрепить представления детей о содержании трудовых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действий сотрудников детского сада.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воспитатель,  младший  воспитатель,  логопед,  заведующая,  повар,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музыкальный руководитель, физкультурный руководитель, медсестра, врач,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дети, родители.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Воспитатель принимает детей, беседует с родителями,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проводит  утреннюю  зарядку,  занятия,  организует  игры...  Младший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воспитатель следит за порядком в группе, оказывает помощь воспитателю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подготовке  к  занятиям,  получает  еду...  Логопед  занимается  с  детьми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постановками звуков, развитием речи... Муз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уководитель проводит муз.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занятие. Врач осматривает детей, слушает, делает назначения. Медсестра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взвешивает,  измеряет  детей,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делает  прививки,  уколы,  дает  таблетки,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проверяет чистоту групп, кухни. Повар готовит еду, выдает ее помощникам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воспитателя.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ситуации: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«Утренний прием», «Наши занятия», «На прогулке»,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«На музыкальном занятии», «На физкультурном занятии», «Осмотр врача»,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«Обед в </w:t>
      </w:r>
      <w:proofErr w:type="spell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</w:t>
      </w:r>
      <w:proofErr w:type="spell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/саду» и др.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тетрадь  для  записи  детей,  куклы,  мебель,  посуда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кухонная и столовая, наборы для уборки, мед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нструменты, одежда для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повара, врача, медсестры и др.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«Школа»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Расширять  знания  детей  о школе.  Помогать  детям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  овладении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выразительными средствами реализации роли (интонация, мимика, жесты).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Самостоятельно  создавать  для  задуманного  игровую  обстановку.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Способствовать формированию умения творчески развивать сюжеты игры.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Помогать  детям  усвоить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некоторые  моральные  нормы.  Воспитывать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справедливые  отношения.  Упрочить  формы  вежливого  обращения.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Воспитывать дружбу, умение жить и работать в коллективе.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ученики, учитель, директор школы, завуч, техничка.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действия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Учитель ведет уроки, ученики отвечают на вопросы,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рассказывают,  считают.  Директор  (завуч)  присутствует  на  уроке,  делает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записи в своей тетради (воспитатель в роли директора может вызвать к себе в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кабинет  учителя,  дать  советы),  завуч  составляет  расписание  уроков.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Техничка следит за чистотой в помещении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, дает звонок. Учить строить игру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 предварительному коллективно составленному плану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-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сюжету. Выступая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как равноправный партнер или выполняя главную (второстепенную) роль,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косвенно влиять на изменение игровой среды, вести коррекцию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игровых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отношений.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Поощрять сооружение взаимосвязанных построек (школа, улица,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парк),  правильно  распределять  при  этом  обязанности  каждого  участника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коллективной деятельности.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портфели, книги, тетради, ручки, карандаши, указка,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карты, школьная доска, стол и стул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учителя, глобус, журнал для учителя,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повязки для дежурных.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«Поликлиника»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Вызвать у детей интерес к профессии врача. Воспитывать чуткое,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внимательное  отношение  к  больному,  доброту,  отзывчивость,  культуру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общения.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врач, медсестра, работник регистратуры, санитарка, больные.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Больной идет в регистратуру, берет талон к врачу, идет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на прием. Врач принимает больных, внимательно выслушивает их жалобы,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задает вопросы, прослушивает фонендоскопом, измеряет давление, смотрит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горло, делает назначение. Медсестра выписывает рецепт, врач подписывает.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Больной идет в процедурный кабинет. Медсестра делает уколы, перевязывает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ранки, смазывает мазью и т.д. Санитарка убирает кабинет, меняет полотенце.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ситуации: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«На приеме у </w:t>
      </w:r>
      <w:proofErr w:type="spellStart"/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лор</w:t>
      </w:r>
      <w:proofErr w:type="spellEnd"/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врача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», «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На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приеме у хирурга», «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На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приеме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 окулиста» и др.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>Игровой 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халаты,  шапки,  карандаш  и  бумага  для  рецептов,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фонендоскоп,  тонометр,  градусник,  вата,  бинт,  пинцет,  ножницы,  губка,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шприц, мази, таблетки, порошки и т.д.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«Аптека»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вызвать  у  детей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интерес  к  профессии  фармацевта;  воспитывать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чуткое,  внимательное  отношение  к  больному,  доброту,  отзывчивость,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культуру общения.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водитель, работники аптеки (фармацевты)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Водитель  привозит  в  аптеку  лекарства.  Работники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аптеки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рас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>к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ладывают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их на полки. Люди приходят в аптеку за лекарствами. В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рецептурном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отделе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отпускают лекарства по рецептам врачей. Здесь делают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микстуры, мази, капли. Некоторые посетители говорят о своих проблемах 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спрашивают, какое лекарство лучше купить, аптекарь советует. В </w:t>
      </w:r>
      <w:r w:rsidR="00CB1CFB" w:rsidRPr="008D11AE">
        <w:rPr>
          <w:rFonts w:ascii="Times New Roman" w:hAnsi="Times New Roman"/>
          <w:color w:val="000000"/>
          <w:sz w:val="25"/>
          <w:szCs w:val="25"/>
          <w:lang w:eastAsia="ru-RU"/>
        </w:rPr>
        <w:t>фито отделе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продают лекарственные травы, сборы.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халаты, шапки, рецепты, мед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нструменты (пинцет,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шпатель, пипетка, фонендоскоп, тонометр, градусник, шприц и т.д.), вата,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бинт, мази, таблетки, порошки, лек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т</w:t>
      </w:r>
      <w:proofErr w:type="gram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равы.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Магазин»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вызвать у детей интерес к профессии продавца, формировать навыки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культуры  поведения  в  общественных  местах,  воспитывать  дружеские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взаимоотношения.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директор магазина, продавцы, кассир, покупатели, водитель, грузчик,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уборщица.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Водитель  привозит  на  машине  товар,  грузчики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разгружают, продавцы разлаживают товар на полках. Директор следит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порядком в магазине, заботится о том, чтобы в магазин во время завозился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товар, звонит на базу, заказывает товар. Приходят покупатели. Продавцы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предлагают товар, показывают, взвешивают. Покупатель оплачивает покупку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  кассе,  получает  чек.  Кассир  получает  деньги,  пробивает  чек,  дает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покупателю сдачу, чек. Уборщица убирает помещение.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 ситуации: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«В  овощном  магазине»,  «Одежда»,  «Продукты»,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«Ткани», «Сувениры», «Кулинария», «Книги», «Спорттовары».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весы,  касса,  халаты,  шапочки,  сумки,  кошельки,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ценники, товары по отделам, машина для перевозки товаров, оборудование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для уборки.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«Парикмахерская»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расширить  и  закрепить  знания  детей  о  работе  парикмахера,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>воспитывать  культуру  поведения  в  общественных  местах,  уважение,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вежливое  обращение  к  старшим  и  друг  к  другу,  учить  благодарить 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оказанную помощь и услугу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парикмахеры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–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дамский мастер, мужской мастер, кассир, уборщица,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клиенты.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Кассир выбивает чеки. Уборщица подметает, меняет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использованные полотенца. Посетители снимают верхнюю одежду, вежливо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здороваются  с  парикмахером,  просят  сделать  стрижку,  советуются 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парикмахером,  платят  в  кассу,  благодарят  за  услуги.  Парикмахер  моет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волосы, сушит, причесывает, делает стрижки, красит волосы, бреет, освежает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одеколоном, дает рекомендации по уходу за волосами. Можно соединить с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игрой «Дом, семья»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зеркало, набор расчесок, бритва, ножницы, машинка дл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я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стрижки волос, фен для сушки, бигуди, лак для волос, одеколон, альбом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образцами причесок, краска для волос, халаты, пелеринки, полотенца, касса,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чеки, деньги, швабра, ведра, тряпки для пыли, для пола.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«Строительство»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формировать конкретные представления о строительстве, его этапах;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закреплять знания о рабочих профессиях; воспитывать уважение к труду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строителей; формировать умение творчески развивать сюжет игры.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строитель, каменщик, шофёр, грузчик.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Игровые 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Выбор  объекта</w:t>
      </w:r>
      <w:r w:rsidR="00CB1CF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строительства.  Выбор  </w:t>
      </w:r>
      <w:proofErr w:type="gram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строительного</w:t>
      </w:r>
      <w:proofErr w:type="gramEnd"/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материала, способа его доставки на строительную площадку. Строительство.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Дизайн постройки. Сдача объекта.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планы  строительства,  различные  строительные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материалы, униформа, каски, инструменты, строительная техника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, образцы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материалов, журналы по дизайну, предметы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-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заместители.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«Библиотека»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Задачи: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отображать  в  игре  знания  об  окружающей  жизни,  показать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социальную значимость библиотек; расширять представления о работниках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библиотеки, закреплять правила поведения в общественном месте; знакомить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с правилами пользования книгой; пробуждать интерес и любо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proofErr w:type="spellStart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вь</w:t>
      </w:r>
      <w:proofErr w:type="spellEnd"/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к книгам,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воспитывать бережное к ним отношение.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Роли: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библиотекарь, читатели.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lastRenderedPageBreak/>
        <w:t>Игровые  действия: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Оформление  формуляров  читателей.  Приём  заявок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библиотекарем. Работа с картотекой. Выдача книг. Читальный зал.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Игровой материал:</w:t>
      </w:r>
    </w:p>
    <w:p w:rsidR="008C5B45" w:rsidRPr="008D11AE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D11AE">
        <w:rPr>
          <w:rFonts w:ascii="Times New Roman" w:hAnsi="Times New Roman"/>
          <w:color w:val="000000"/>
          <w:sz w:val="25"/>
          <w:szCs w:val="25"/>
          <w:lang w:eastAsia="ru-RU"/>
        </w:rPr>
        <w:t>формуляры, книги, картотеки</w:t>
      </w:r>
    </w:p>
    <w:p w:rsidR="008C5B45" w:rsidRPr="00CB1CFB" w:rsidRDefault="008C5B45" w:rsidP="00E54235">
      <w:pPr>
        <w:shd w:val="clear" w:color="auto" w:fill="FFFFFF"/>
        <w:tabs>
          <w:tab w:val="left" w:pos="9639"/>
          <w:tab w:val="left" w:pos="10063"/>
        </w:tabs>
        <w:spacing w:after="0" w:line="240" w:lineRule="auto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8C5B45" w:rsidRPr="008D11AE" w:rsidRDefault="008C5B45" w:rsidP="00E54235">
      <w:pPr>
        <w:tabs>
          <w:tab w:val="left" w:pos="9639"/>
          <w:tab w:val="left" w:pos="10063"/>
        </w:tabs>
        <w:rPr>
          <w:rFonts w:ascii="Times New Roman" w:hAnsi="Times New Roman"/>
        </w:rPr>
      </w:pPr>
    </w:p>
    <w:sectPr w:rsidR="008C5B45" w:rsidRPr="008D11AE" w:rsidSect="008D11AE">
      <w:pgSz w:w="11906" w:h="16838"/>
      <w:pgMar w:top="1134" w:right="850" w:bottom="1134" w:left="993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343"/>
    <w:rsid w:val="000558B1"/>
    <w:rsid w:val="001B1EC4"/>
    <w:rsid w:val="00204AF2"/>
    <w:rsid w:val="00341BAB"/>
    <w:rsid w:val="00684F37"/>
    <w:rsid w:val="00694E82"/>
    <w:rsid w:val="00702318"/>
    <w:rsid w:val="00730343"/>
    <w:rsid w:val="008A27B9"/>
    <w:rsid w:val="008C5B45"/>
    <w:rsid w:val="008D11AE"/>
    <w:rsid w:val="0099676E"/>
    <w:rsid w:val="00996CAE"/>
    <w:rsid w:val="00A3680A"/>
    <w:rsid w:val="00A6244A"/>
    <w:rsid w:val="00B011E4"/>
    <w:rsid w:val="00BC7D68"/>
    <w:rsid w:val="00CB1CFB"/>
    <w:rsid w:val="00E54235"/>
    <w:rsid w:val="00EC5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B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0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8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99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99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99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9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999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ED571-565B-4916-994A-DBDF236CC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1532</Words>
  <Characters>10805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Плешенкова Елена Валерьевна</dc:creator>
  <cp:keywords/>
  <dc:description/>
  <cp:lastModifiedBy>Татьяна</cp:lastModifiedBy>
  <cp:revision>5</cp:revision>
  <dcterms:created xsi:type="dcterms:W3CDTF">2019-09-15T14:12:00Z</dcterms:created>
  <dcterms:modified xsi:type="dcterms:W3CDTF">2026-09-06T10:52:00Z</dcterms:modified>
</cp:coreProperties>
</file>